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54" w:rsidRDefault="00237254" w:rsidP="002372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237254" w:rsidRDefault="00237254" w:rsidP="002372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Химия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37254" w:rsidRPr="00237254" w:rsidRDefault="00237254" w:rsidP="0023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очие программы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«Химия» для учащихся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составлены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документами: 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«Закон об образовании в Российской Федерации»;</w:t>
      </w:r>
      <w:r w:rsidRPr="002372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МО и Н РФ от 17 декабря 2010 г. № 1897 «Об утверждении федерального государственного стандарта основного общего образования» (с изменениями, внесенными приказами МО и Н РФ от 29 декабря № 1644, от 31 декабря 2015 № 1577);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</w:t>
      </w: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Calibri" w:hAnsi="Times New Roman" w:cs="Times New Roman"/>
          <w:sz w:val="24"/>
          <w:szCs w:val="24"/>
        </w:rPr>
        <w:t>ми образовательную деятельность</w:t>
      </w:r>
      <w:r w:rsidRPr="002372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7254" w:rsidRPr="00237254" w:rsidRDefault="00237254" w:rsidP="002372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237254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037690" w:rsidRDefault="00237254" w:rsidP="000376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>Учебный план МБОУ «ХЭЛ № 98»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37690">
        <w:rPr>
          <w:rFonts w:ascii="Times New Roman" w:eastAsia="Calibri" w:hAnsi="Times New Roman" w:cs="Times New Roman"/>
          <w:sz w:val="24"/>
          <w:szCs w:val="24"/>
        </w:rPr>
        <w:t>текущий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Pr="002372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690" w:rsidRPr="00037690" w:rsidRDefault="00037690" w:rsidP="000376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Рабочие программы. Предметная линия учебников Г. Е. Рудзитиса, Ф. Г. Фельдмана. 8—9 </w:t>
      </w:r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</w:t>
      </w:r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учителей общеобразоват. организаций / Н. Н. </w:t>
      </w:r>
      <w:proofErr w:type="spellStart"/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доп. — </w:t>
      </w:r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2013. — 48 с.</w:t>
      </w:r>
    </w:p>
    <w:p w:rsidR="00237254" w:rsidRPr="00237254" w:rsidRDefault="00237254" w:rsidP="000376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главными целями школьного химического образования являются: </w:t>
      </w:r>
    </w:p>
    <w:p w:rsidR="00237254" w:rsidRPr="00237254" w:rsidRDefault="00237254" w:rsidP="002372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системы химических знаний как компонента естественнонаучных знаний; </w:t>
      </w:r>
    </w:p>
    <w:p w:rsidR="00237254" w:rsidRPr="00237254" w:rsidRDefault="00237254" w:rsidP="002372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 </w:t>
      </w:r>
    </w:p>
    <w:p w:rsidR="00237254" w:rsidRPr="00237254" w:rsidRDefault="00237254" w:rsidP="002372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понимание обучающимися химии как производительной силы общества и как возможной области будущей профессиональной деятельности; </w:t>
      </w:r>
    </w:p>
    <w:p w:rsidR="00237254" w:rsidRPr="00237254" w:rsidRDefault="00237254" w:rsidP="002372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 xml:space="preserve">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          достижения целей и решения поставленных задач, определять понятия, ограничивать их, описывать, характеризовать и сравнивать; </w:t>
      </w:r>
    </w:p>
    <w:p w:rsidR="00237254" w:rsidRPr="00237254" w:rsidRDefault="00237254" w:rsidP="002372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54">
        <w:rPr>
          <w:rFonts w:ascii="Times New Roman" w:eastAsia="Calibri" w:hAnsi="Times New Roman" w:cs="Times New Roman"/>
          <w:sz w:val="24"/>
          <w:szCs w:val="24"/>
        </w:rPr>
        <w:t>понимание взаимосвязи теории и практики, умение проводить химический эксперимент и на его основе делать выводы и умозаключения.</w:t>
      </w:r>
    </w:p>
    <w:p w:rsidR="00C44BA3" w:rsidRDefault="00237254" w:rsidP="002372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Учебного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«ХЭЛ №98» на </w:t>
      </w:r>
      <w:r w:rsidR="00037690" w:rsidRPr="0003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учебных часов в год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37254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учебных часа в неделю.</w:t>
      </w:r>
    </w:p>
    <w:p w:rsidR="00237254" w:rsidRDefault="00237254" w:rsidP="0023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аспределение учебных часов по разделам, темам</w:t>
      </w:r>
    </w:p>
    <w:p w:rsidR="00237254" w:rsidRDefault="00237254" w:rsidP="0023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541D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48"/>
        <w:gridCol w:w="1524"/>
        <w:gridCol w:w="1253"/>
        <w:gridCol w:w="1215"/>
      </w:tblGrid>
      <w:tr w:rsidR="00E46B6C" w:rsidRPr="00E46B6C" w:rsidTr="004A68AD">
        <w:trPr>
          <w:trHeight w:val="278"/>
        </w:trPr>
        <w:tc>
          <w:tcPr>
            <w:tcW w:w="817" w:type="dxa"/>
            <w:vMerge w:val="restart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6B6C" w:rsidRPr="00E46B6C" w:rsidTr="004A68AD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241" w:type="dxa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п/р</w:t>
            </w: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химические понятия.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B6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Кислород. Водород</w:t>
            </w:r>
            <w:r w:rsidRPr="00E46B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6B6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Вода. Растворы</w:t>
            </w:r>
            <w:r w:rsidRPr="00E46B6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6B6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классы неорганических соединений.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6B6C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 И. Менделеева.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B6C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Химическая связь.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B6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Количественные отношения в химии</w:t>
            </w:r>
            <w:r w:rsidRPr="00E46B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6B6C" w:rsidRPr="00E46B6C" w:rsidRDefault="00E46B6C" w:rsidP="00E46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817" w:type="dxa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237254" w:rsidRDefault="00237254" w:rsidP="00237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254" w:rsidRDefault="00237254" w:rsidP="00237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5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111"/>
        <w:gridCol w:w="1418"/>
        <w:gridCol w:w="1664"/>
        <w:gridCol w:w="1595"/>
      </w:tblGrid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вопросов 8 класса.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B6C" w:rsidRPr="00E46B6C" w:rsidRDefault="00E46B6C" w:rsidP="00E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B6C" w:rsidRPr="00E46B6C" w:rsidRDefault="00E46B6C" w:rsidP="00E4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и сера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и фосфор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 и кремний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металлов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6B6C" w:rsidRPr="00E46B6C" w:rsidTr="004A68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B6C" w:rsidRPr="00E46B6C" w:rsidRDefault="00E46B6C" w:rsidP="00E46B6C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6B6C" w:rsidRPr="00E46B6C" w:rsidTr="004A68AD">
        <w:tc>
          <w:tcPr>
            <w:tcW w:w="4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6C" w:rsidRPr="00E46B6C" w:rsidRDefault="00E46B6C" w:rsidP="00E4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6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37254" w:rsidRPr="00237254" w:rsidRDefault="00237254" w:rsidP="0023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7254" w:rsidRPr="00237254" w:rsidRDefault="00237254" w:rsidP="00237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7254" w:rsidRPr="0023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2FA"/>
    <w:multiLevelType w:val="hybridMultilevel"/>
    <w:tmpl w:val="A3F0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896"/>
    <w:multiLevelType w:val="hybridMultilevel"/>
    <w:tmpl w:val="668ED5B4"/>
    <w:lvl w:ilvl="0" w:tplc="B532C0BC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52B99"/>
    <w:multiLevelType w:val="hybridMultilevel"/>
    <w:tmpl w:val="B27A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39A4"/>
    <w:multiLevelType w:val="hybridMultilevel"/>
    <w:tmpl w:val="3522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B"/>
    <w:rsid w:val="00037690"/>
    <w:rsid w:val="000759A1"/>
    <w:rsid w:val="001C0A42"/>
    <w:rsid w:val="00237254"/>
    <w:rsid w:val="005267E0"/>
    <w:rsid w:val="00BA702B"/>
    <w:rsid w:val="00BB297A"/>
    <w:rsid w:val="00C44BA3"/>
    <w:rsid w:val="00E46B6C"/>
    <w:rsid w:val="00F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9178E-38A2-443C-A105-6FF502A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72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2021-05-26T09:18:00Z</dcterms:created>
  <dcterms:modified xsi:type="dcterms:W3CDTF">2022-02-24T07:39:00Z</dcterms:modified>
</cp:coreProperties>
</file>